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59BB" w14:textId="05D0D4ED" w:rsidR="00931AF2" w:rsidRPr="00FB607B" w:rsidRDefault="0094315D" w:rsidP="00D52F3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eastAsia="en-US"/>
        </w:rPr>
      </w:pPr>
      <w:r w:rsidRPr="00081129">
        <w:rPr>
          <w:rFonts w:asciiTheme="minorHAnsi" w:hAnsiTheme="minorHAnsi" w:cstheme="minorHAnsi"/>
          <w:b/>
          <w:bCs/>
          <w:sz w:val="40"/>
          <w:szCs w:val="40"/>
        </w:rPr>
        <w:t>NEW!</w:t>
      </w:r>
      <w:r w:rsidRPr="00FB607B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 xml:space="preserve"> Cow</w:t>
      </w:r>
      <w:r w:rsidR="00D52F38" w:rsidRPr="00FB607B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 xml:space="preserve"> patty critters:</w:t>
      </w:r>
      <w:r w:rsidR="00982A78" w:rsidRPr="00FB607B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 xml:space="preserve"> </w:t>
      </w:r>
      <w:r w:rsidR="00D52F38" w:rsidRPr="00FB607B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>An introduction to the ecology,</w:t>
      </w:r>
      <w:r w:rsidR="00912708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 xml:space="preserve"> </w:t>
      </w:r>
      <w:r w:rsidR="00D52F38" w:rsidRPr="00FB607B">
        <w:rPr>
          <w:rFonts w:asciiTheme="minorHAnsi" w:hAnsiTheme="minorHAnsi" w:cstheme="minorHAnsi"/>
          <w:b/>
          <w:bCs/>
          <w:sz w:val="28"/>
          <w:szCs w:val="28"/>
          <w:lang w:eastAsia="en-US"/>
        </w:rPr>
        <w:t>biology and identification of insects in cattle dung on Canadian pastures</w:t>
      </w:r>
    </w:p>
    <w:p w14:paraId="47FD355E" w14:textId="33B1CA89" w:rsidR="00982A78" w:rsidRPr="00F6436D" w:rsidRDefault="00982A78" w:rsidP="00931AF2">
      <w:pPr>
        <w:rPr>
          <w:rFonts w:asciiTheme="minorHAnsi" w:hAnsiTheme="minorHAnsi" w:cstheme="minorHAnsi"/>
          <w:sz w:val="24"/>
          <w:szCs w:val="24"/>
        </w:rPr>
      </w:pPr>
    </w:p>
    <w:p w14:paraId="02C3DF51" w14:textId="1439B845" w:rsidR="00982A78" w:rsidRPr="00F6436D" w:rsidRDefault="00081129" w:rsidP="00931AF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577344" behindDoc="0" locked="0" layoutInCell="1" allowOverlap="1" wp14:anchorId="2C9F2DD1" wp14:editId="0681D57C">
            <wp:simplePos x="0" y="0"/>
            <wp:positionH relativeFrom="column">
              <wp:posOffset>3219541</wp:posOffset>
            </wp:positionH>
            <wp:positionV relativeFrom="paragraph">
              <wp:posOffset>292100</wp:posOffset>
            </wp:positionV>
            <wp:extent cx="2588895" cy="3315970"/>
            <wp:effectExtent l="190500" t="190500" r="192405" b="189230"/>
            <wp:wrapThrough wrapText="bothSides">
              <wp:wrapPolygon edited="0">
                <wp:start x="477" y="-1241"/>
                <wp:lineTo x="-1589" y="-993"/>
                <wp:lineTo x="-1589" y="21219"/>
                <wp:lineTo x="318" y="22709"/>
                <wp:lineTo x="21139" y="22709"/>
                <wp:lineTo x="21298" y="22460"/>
                <wp:lineTo x="23046" y="20971"/>
                <wp:lineTo x="23046" y="869"/>
                <wp:lineTo x="21139" y="-993"/>
                <wp:lineTo x="20980" y="-1241"/>
                <wp:lineTo x="477" y="-1241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31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Entomologist </w:t>
      </w:r>
      <w:r w:rsidR="00A10B06" w:rsidRPr="00F6436D">
        <w:rPr>
          <w:rFonts w:asciiTheme="minorHAnsi" w:hAnsiTheme="minorHAnsi" w:cstheme="minorHAnsi"/>
          <w:sz w:val="24"/>
          <w:szCs w:val="24"/>
        </w:rPr>
        <w:t xml:space="preserve">Dr. 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Kevin Floate aims to answer </w:t>
      </w:r>
      <w:r w:rsidR="00FC3675" w:rsidRPr="00F6436D">
        <w:rPr>
          <w:rFonts w:asciiTheme="minorHAnsi" w:hAnsiTheme="minorHAnsi" w:cstheme="minorHAnsi"/>
          <w:sz w:val="24"/>
          <w:szCs w:val="24"/>
        </w:rPr>
        <w:t>‘</w:t>
      </w:r>
      <w:r w:rsidR="009B1391" w:rsidRPr="00F6436D">
        <w:rPr>
          <w:rFonts w:asciiTheme="minorHAnsi" w:hAnsiTheme="minorHAnsi" w:cstheme="minorHAnsi"/>
          <w:sz w:val="24"/>
          <w:szCs w:val="24"/>
        </w:rPr>
        <w:t xml:space="preserve">what critters are found in </w:t>
      </w:r>
      <w:r w:rsidR="003E7BD9" w:rsidRPr="00F6436D">
        <w:rPr>
          <w:rFonts w:asciiTheme="minorHAnsi" w:hAnsiTheme="minorHAnsi" w:cstheme="minorHAnsi"/>
          <w:sz w:val="24"/>
          <w:szCs w:val="24"/>
        </w:rPr>
        <w:t>a c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ow </w:t>
      </w:r>
      <w:r w:rsidR="003E7BD9" w:rsidRPr="00F6436D">
        <w:rPr>
          <w:rFonts w:asciiTheme="minorHAnsi" w:hAnsiTheme="minorHAnsi" w:cstheme="minorHAnsi"/>
          <w:sz w:val="24"/>
          <w:szCs w:val="24"/>
        </w:rPr>
        <w:t>p</w:t>
      </w:r>
      <w:r w:rsidR="00982A78" w:rsidRPr="00F6436D">
        <w:rPr>
          <w:rFonts w:asciiTheme="minorHAnsi" w:hAnsiTheme="minorHAnsi" w:cstheme="minorHAnsi"/>
          <w:sz w:val="24"/>
          <w:szCs w:val="24"/>
        </w:rPr>
        <w:t>atty</w:t>
      </w:r>
      <w:r w:rsidR="00FC3675" w:rsidRPr="00F6436D">
        <w:rPr>
          <w:rFonts w:asciiTheme="minorHAnsi" w:hAnsiTheme="minorHAnsi" w:cstheme="minorHAnsi"/>
          <w:sz w:val="24"/>
          <w:szCs w:val="24"/>
        </w:rPr>
        <w:t>?’</w:t>
      </w:r>
      <w:r w:rsidR="005042CB" w:rsidRPr="00F6436D">
        <w:rPr>
          <w:rFonts w:asciiTheme="minorHAnsi" w:hAnsiTheme="minorHAnsi" w:cstheme="minorHAnsi"/>
          <w:sz w:val="24"/>
          <w:szCs w:val="24"/>
        </w:rPr>
        <w:t xml:space="preserve"> and </w:t>
      </w:r>
      <w:r w:rsidR="00FC3675" w:rsidRPr="00F6436D">
        <w:rPr>
          <w:rFonts w:asciiTheme="minorHAnsi" w:hAnsiTheme="minorHAnsi" w:cstheme="minorHAnsi"/>
          <w:sz w:val="24"/>
          <w:szCs w:val="24"/>
        </w:rPr>
        <w:t>‘</w:t>
      </w:r>
      <w:r w:rsidR="005042CB" w:rsidRPr="00F6436D">
        <w:rPr>
          <w:rFonts w:asciiTheme="minorHAnsi" w:hAnsiTheme="minorHAnsi" w:cstheme="minorHAnsi"/>
          <w:sz w:val="24"/>
          <w:szCs w:val="24"/>
        </w:rPr>
        <w:t>what do</w:t>
      </w:r>
      <w:r w:rsidR="009B1391" w:rsidRPr="00F6436D">
        <w:rPr>
          <w:rFonts w:asciiTheme="minorHAnsi" w:hAnsiTheme="minorHAnsi" w:cstheme="minorHAnsi"/>
          <w:sz w:val="24"/>
          <w:szCs w:val="24"/>
        </w:rPr>
        <w:t xml:space="preserve"> they do</w:t>
      </w:r>
      <w:r w:rsidR="00FC3675" w:rsidRPr="00F6436D">
        <w:rPr>
          <w:rFonts w:asciiTheme="minorHAnsi" w:hAnsiTheme="minorHAnsi" w:cstheme="minorHAnsi"/>
          <w:sz w:val="24"/>
          <w:szCs w:val="24"/>
        </w:rPr>
        <w:t>?’</w:t>
      </w:r>
      <w:r w:rsidR="009B1391" w:rsidRPr="00F6436D">
        <w:rPr>
          <w:rFonts w:asciiTheme="minorHAnsi" w:hAnsiTheme="minorHAnsi" w:cstheme="minorHAnsi"/>
          <w:sz w:val="24"/>
          <w:szCs w:val="24"/>
        </w:rPr>
        <w:t xml:space="preserve"> </w:t>
      </w:r>
      <w:r w:rsidR="00B41A89" w:rsidRPr="00F6436D">
        <w:rPr>
          <w:rFonts w:asciiTheme="minorHAnsi" w:hAnsiTheme="minorHAnsi" w:cstheme="minorHAnsi"/>
          <w:sz w:val="24"/>
          <w:szCs w:val="24"/>
        </w:rPr>
        <w:t xml:space="preserve">His </w:t>
      </w:r>
      <w:r w:rsidR="009B1391" w:rsidRPr="00F6436D">
        <w:rPr>
          <w:rFonts w:asciiTheme="minorHAnsi" w:hAnsiTheme="minorHAnsi" w:cstheme="minorHAnsi"/>
          <w:sz w:val="24"/>
          <w:szCs w:val="24"/>
        </w:rPr>
        <w:t>hope</w:t>
      </w:r>
      <w:r w:rsidR="00B41A89" w:rsidRPr="00F6436D">
        <w:rPr>
          <w:rFonts w:asciiTheme="minorHAnsi" w:hAnsiTheme="minorHAnsi" w:cstheme="minorHAnsi"/>
          <w:sz w:val="24"/>
          <w:szCs w:val="24"/>
        </w:rPr>
        <w:t xml:space="preserve"> </w:t>
      </w:r>
      <w:r w:rsidR="00761186" w:rsidRPr="00F6436D">
        <w:rPr>
          <w:rFonts w:asciiTheme="minorHAnsi" w:hAnsiTheme="minorHAnsi" w:cstheme="minorHAnsi"/>
          <w:sz w:val="24"/>
          <w:szCs w:val="24"/>
        </w:rPr>
        <w:t>is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 to spark the interest of ranchers and farmers</w:t>
      </w:r>
      <w:r w:rsidR="003D502E" w:rsidRPr="00F6436D">
        <w:rPr>
          <w:rFonts w:asciiTheme="minorHAnsi" w:hAnsiTheme="minorHAnsi" w:cstheme="minorHAnsi"/>
          <w:sz w:val="24"/>
          <w:szCs w:val="24"/>
        </w:rPr>
        <w:t>,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 and</w:t>
      </w:r>
      <w:r w:rsidR="003D502E" w:rsidRPr="00F6436D">
        <w:rPr>
          <w:rFonts w:asciiTheme="minorHAnsi" w:hAnsiTheme="minorHAnsi" w:cstheme="minorHAnsi"/>
          <w:sz w:val="24"/>
          <w:szCs w:val="24"/>
        </w:rPr>
        <w:t xml:space="preserve"> to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 </w:t>
      </w:r>
      <w:r w:rsidR="00CF3FE6" w:rsidRPr="00F6436D">
        <w:rPr>
          <w:rFonts w:asciiTheme="minorHAnsi" w:hAnsiTheme="minorHAnsi" w:cstheme="minorHAnsi"/>
          <w:sz w:val="24"/>
          <w:szCs w:val="24"/>
        </w:rPr>
        <w:t xml:space="preserve">stir </w:t>
      </w:r>
      <w:r w:rsidR="00982A78" w:rsidRPr="00F6436D">
        <w:rPr>
          <w:rFonts w:asciiTheme="minorHAnsi" w:hAnsiTheme="minorHAnsi" w:cstheme="minorHAnsi"/>
          <w:sz w:val="24"/>
          <w:szCs w:val="24"/>
        </w:rPr>
        <w:t>the minds of students studying insects.</w:t>
      </w:r>
      <w:r w:rsidR="009D56D2" w:rsidRPr="00F6436D">
        <w:rPr>
          <w:rFonts w:asciiTheme="minorHAnsi" w:hAnsiTheme="minorHAnsi" w:cstheme="minorHAnsi"/>
          <w:sz w:val="24"/>
          <w:szCs w:val="24"/>
        </w:rPr>
        <w:t xml:space="preserve"> In his own words, ‘</w:t>
      </w:r>
      <w:r w:rsidR="0062250E" w:rsidRPr="00F6436D">
        <w:rPr>
          <w:rFonts w:asciiTheme="minorHAnsi" w:hAnsiTheme="minorHAnsi" w:cstheme="minorHAnsi"/>
          <w:sz w:val="24"/>
          <w:szCs w:val="24"/>
          <w:lang w:val="en-US" w:eastAsia="en-US"/>
        </w:rPr>
        <w:t xml:space="preserve">This is the guide I wish I had when I started my career.’ </w:t>
      </w:r>
      <w:r w:rsidR="00982A78" w:rsidRPr="00F6436D">
        <w:rPr>
          <w:rFonts w:asciiTheme="minorHAnsi" w:hAnsiTheme="minorHAnsi" w:cstheme="minorHAnsi"/>
          <w:sz w:val="24"/>
          <w:szCs w:val="24"/>
        </w:rPr>
        <w:t>Insects serve a</w:t>
      </w:r>
      <w:r w:rsidR="00FC3675" w:rsidRPr="00F6436D">
        <w:rPr>
          <w:rFonts w:asciiTheme="minorHAnsi" w:hAnsiTheme="minorHAnsi" w:cstheme="minorHAnsi"/>
          <w:sz w:val="24"/>
          <w:szCs w:val="24"/>
        </w:rPr>
        <w:t xml:space="preserve">n outsized 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role in </w:t>
      </w:r>
      <w:r w:rsidR="009C6987" w:rsidRPr="00F6436D">
        <w:rPr>
          <w:rFonts w:asciiTheme="minorHAnsi" w:hAnsiTheme="minorHAnsi" w:cstheme="minorHAnsi"/>
          <w:sz w:val="24"/>
          <w:szCs w:val="24"/>
        </w:rPr>
        <w:t>many ecosystem services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. </w:t>
      </w:r>
      <w:r w:rsidR="00952DB1">
        <w:rPr>
          <w:rFonts w:asciiTheme="minorHAnsi" w:hAnsiTheme="minorHAnsi" w:cstheme="minorHAnsi"/>
          <w:sz w:val="24"/>
          <w:szCs w:val="24"/>
        </w:rPr>
        <w:t>For</w:t>
      </w:r>
      <w:r w:rsidR="003B6151" w:rsidRPr="00F6436D">
        <w:rPr>
          <w:rFonts w:asciiTheme="minorHAnsi" w:hAnsiTheme="minorHAnsi" w:cstheme="minorHAnsi"/>
          <w:sz w:val="24"/>
          <w:szCs w:val="24"/>
        </w:rPr>
        <w:t xml:space="preserve"> dung </w:t>
      </w:r>
      <w:r w:rsidR="00952DB1">
        <w:rPr>
          <w:rFonts w:asciiTheme="minorHAnsi" w:hAnsiTheme="minorHAnsi" w:cstheme="minorHAnsi"/>
          <w:sz w:val="24"/>
          <w:szCs w:val="24"/>
        </w:rPr>
        <w:t>on Canadian pastures</w:t>
      </w:r>
      <w:r w:rsidR="003B6151" w:rsidRPr="00F6436D">
        <w:rPr>
          <w:rFonts w:asciiTheme="minorHAnsi" w:hAnsiTheme="minorHAnsi" w:cstheme="minorHAnsi"/>
          <w:sz w:val="24"/>
          <w:szCs w:val="24"/>
        </w:rPr>
        <w:t>, there are o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ver 300 </w:t>
      </w:r>
      <w:r w:rsidR="00952DB1">
        <w:rPr>
          <w:rFonts w:asciiTheme="minorHAnsi" w:hAnsiTheme="minorHAnsi" w:cstheme="minorHAnsi"/>
          <w:sz w:val="24"/>
          <w:szCs w:val="24"/>
        </w:rPr>
        <w:t xml:space="preserve">species of </w:t>
      </w:r>
      <w:r w:rsidR="003B6151" w:rsidRPr="00F6436D">
        <w:rPr>
          <w:rFonts w:asciiTheme="minorHAnsi" w:hAnsiTheme="minorHAnsi" w:cstheme="minorHAnsi"/>
          <w:sz w:val="24"/>
          <w:szCs w:val="24"/>
        </w:rPr>
        <w:t>insect</w:t>
      </w:r>
      <w:r w:rsidR="00AF7B78">
        <w:rPr>
          <w:rFonts w:asciiTheme="minorHAnsi" w:hAnsiTheme="minorHAnsi" w:cstheme="minorHAnsi"/>
          <w:sz w:val="24"/>
          <w:szCs w:val="24"/>
        </w:rPr>
        <w:t>s</w:t>
      </w:r>
      <w:r w:rsidR="003B6151" w:rsidRPr="00F6436D">
        <w:rPr>
          <w:rFonts w:asciiTheme="minorHAnsi" w:hAnsiTheme="minorHAnsi" w:cstheme="minorHAnsi"/>
          <w:sz w:val="24"/>
          <w:szCs w:val="24"/>
        </w:rPr>
        <w:t xml:space="preserve"> </w:t>
      </w:r>
      <w:r w:rsidR="00CC50EC" w:rsidRPr="00F6436D">
        <w:rPr>
          <w:rFonts w:asciiTheme="minorHAnsi" w:hAnsiTheme="minorHAnsi" w:cstheme="minorHAnsi"/>
          <w:sz w:val="24"/>
          <w:szCs w:val="24"/>
        </w:rPr>
        <w:t>helping to break down and cycle nutrients through</w:t>
      </w:r>
      <w:r w:rsidR="00BD66FD" w:rsidRPr="00F6436D">
        <w:rPr>
          <w:rFonts w:asciiTheme="minorHAnsi" w:hAnsiTheme="minorHAnsi" w:cstheme="minorHAnsi"/>
          <w:sz w:val="24"/>
          <w:szCs w:val="24"/>
        </w:rPr>
        <w:t xml:space="preserve"> the soil</w:t>
      </w:r>
      <w:r w:rsidR="00BC3A39" w:rsidRPr="00F6436D">
        <w:rPr>
          <w:rFonts w:asciiTheme="minorHAnsi" w:hAnsiTheme="minorHAnsi" w:cstheme="minorHAnsi"/>
          <w:sz w:val="24"/>
          <w:szCs w:val="24"/>
        </w:rPr>
        <w:t xml:space="preserve"> and food webs. Understanding what insects are present</w:t>
      </w:r>
      <w:r w:rsidR="00793E4D" w:rsidRPr="00F6436D">
        <w:rPr>
          <w:rFonts w:asciiTheme="minorHAnsi" w:hAnsiTheme="minorHAnsi" w:cstheme="minorHAnsi"/>
          <w:sz w:val="24"/>
          <w:szCs w:val="24"/>
        </w:rPr>
        <w:t xml:space="preserve"> in a cow patty</w:t>
      </w:r>
      <w:r w:rsidR="00BC3A39" w:rsidRPr="00F6436D">
        <w:rPr>
          <w:rFonts w:asciiTheme="minorHAnsi" w:hAnsiTheme="minorHAnsi" w:cstheme="minorHAnsi"/>
          <w:sz w:val="24"/>
          <w:szCs w:val="24"/>
        </w:rPr>
        <w:t xml:space="preserve"> </w:t>
      </w:r>
      <w:r w:rsidR="00982A78" w:rsidRPr="00F6436D">
        <w:rPr>
          <w:rFonts w:asciiTheme="minorHAnsi" w:hAnsiTheme="minorHAnsi" w:cstheme="minorHAnsi"/>
          <w:sz w:val="24"/>
          <w:szCs w:val="24"/>
        </w:rPr>
        <w:t>provid</w:t>
      </w:r>
      <w:r w:rsidR="00BC3A39" w:rsidRPr="00F6436D">
        <w:rPr>
          <w:rFonts w:asciiTheme="minorHAnsi" w:hAnsiTheme="minorHAnsi" w:cstheme="minorHAnsi"/>
          <w:sz w:val="24"/>
          <w:szCs w:val="24"/>
        </w:rPr>
        <w:t>e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 insight</w:t>
      </w:r>
      <w:r w:rsidR="00BC3A39" w:rsidRPr="00F6436D">
        <w:rPr>
          <w:rFonts w:asciiTheme="minorHAnsi" w:hAnsiTheme="minorHAnsi" w:cstheme="minorHAnsi"/>
          <w:sz w:val="24"/>
          <w:szCs w:val="24"/>
        </w:rPr>
        <w:t xml:space="preserve">s </w:t>
      </w:r>
      <w:r w:rsidR="00793E4D" w:rsidRPr="00F6436D">
        <w:rPr>
          <w:rFonts w:asciiTheme="minorHAnsi" w:hAnsiTheme="minorHAnsi" w:cstheme="minorHAnsi"/>
          <w:sz w:val="24"/>
          <w:szCs w:val="24"/>
        </w:rPr>
        <w:t>in</w:t>
      </w:r>
      <w:r w:rsidR="00982A78" w:rsidRPr="00F6436D">
        <w:rPr>
          <w:rFonts w:asciiTheme="minorHAnsi" w:hAnsiTheme="minorHAnsi" w:cstheme="minorHAnsi"/>
          <w:sz w:val="24"/>
          <w:szCs w:val="24"/>
        </w:rPr>
        <w:t>to livestock health and ecological process</w:t>
      </w:r>
      <w:r w:rsidR="00AF7B78">
        <w:rPr>
          <w:rFonts w:asciiTheme="minorHAnsi" w:hAnsiTheme="minorHAnsi" w:cstheme="minorHAnsi"/>
          <w:sz w:val="24"/>
          <w:szCs w:val="24"/>
        </w:rPr>
        <w:t>es</w:t>
      </w:r>
      <w:r w:rsidR="00982A78" w:rsidRPr="00F6436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A7F999A" w14:textId="550042EA" w:rsidR="00982A78" w:rsidRPr="00F6436D" w:rsidRDefault="00982A78" w:rsidP="00931AF2">
      <w:pPr>
        <w:rPr>
          <w:rFonts w:asciiTheme="minorHAnsi" w:hAnsiTheme="minorHAnsi" w:cstheme="minorHAnsi"/>
          <w:sz w:val="24"/>
          <w:szCs w:val="24"/>
        </w:rPr>
      </w:pPr>
    </w:p>
    <w:p w14:paraId="31CBFF91" w14:textId="1AC020C0" w:rsidR="00081129" w:rsidRDefault="00982A78" w:rsidP="00931AF2">
      <w:pPr>
        <w:rPr>
          <w:rFonts w:asciiTheme="minorHAnsi" w:hAnsiTheme="minorHAnsi" w:cstheme="minorHAnsi"/>
          <w:sz w:val="24"/>
          <w:szCs w:val="24"/>
        </w:rPr>
      </w:pPr>
      <w:r w:rsidRPr="00F6436D">
        <w:rPr>
          <w:rFonts w:asciiTheme="minorHAnsi" w:hAnsiTheme="minorHAnsi" w:cstheme="minorHAnsi"/>
          <w:sz w:val="24"/>
          <w:szCs w:val="24"/>
        </w:rPr>
        <w:t xml:space="preserve">This new </w:t>
      </w:r>
      <w:r w:rsidR="00793E4D" w:rsidRPr="00F6436D">
        <w:rPr>
          <w:rFonts w:asciiTheme="minorHAnsi" w:hAnsiTheme="minorHAnsi" w:cstheme="minorHAnsi"/>
          <w:sz w:val="24"/>
          <w:szCs w:val="24"/>
        </w:rPr>
        <w:t>2</w:t>
      </w:r>
      <w:r w:rsidR="00FC3675" w:rsidRPr="00F6436D">
        <w:rPr>
          <w:rFonts w:asciiTheme="minorHAnsi" w:hAnsiTheme="minorHAnsi" w:cstheme="minorHAnsi"/>
          <w:sz w:val="24"/>
          <w:szCs w:val="24"/>
        </w:rPr>
        <w:t>24</w:t>
      </w:r>
      <w:r w:rsidR="009F7121" w:rsidRPr="00F6436D">
        <w:rPr>
          <w:rFonts w:asciiTheme="minorHAnsi" w:hAnsiTheme="minorHAnsi" w:cstheme="minorHAnsi"/>
          <w:sz w:val="24"/>
          <w:szCs w:val="24"/>
        </w:rPr>
        <w:t>-</w:t>
      </w:r>
      <w:r w:rsidRPr="00F6436D">
        <w:rPr>
          <w:rFonts w:asciiTheme="minorHAnsi" w:hAnsiTheme="minorHAnsi" w:cstheme="minorHAnsi"/>
          <w:sz w:val="24"/>
          <w:szCs w:val="24"/>
        </w:rPr>
        <w:t xml:space="preserve">page, full color guide provides the ‘doorway’ to learn more about the critters one </w:t>
      </w:r>
      <w:r w:rsidR="008E3D74" w:rsidRPr="00F6436D">
        <w:rPr>
          <w:rFonts w:asciiTheme="minorHAnsi" w:hAnsiTheme="minorHAnsi" w:cstheme="minorHAnsi"/>
          <w:sz w:val="24"/>
          <w:szCs w:val="24"/>
        </w:rPr>
        <w:t xml:space="preserve">can </w:t>
      </w:r>
      <w:r w:rsidRPr="00F6436D">
        <w:rPr>
          <w:rFonts w:asciiTheme="minorHAnsi" w:hAnsiTheme="minorHAnsi" w:cstheme="minorHAnsi"/>
          <w:sz w:val="24"/>
          <w:szCs w:val="24"/>
        </w:rPr>
        <w:t>find in cow dung</w:t>
      </w:r>
      <w:r w:rsidR="0019587D" w:rsidRPr="00F6436D">
        <w:rPr>
          <w:rFonts w:asciiTheme="minorHAnsi" w:hAnsiTheme="minorHAnsi" w:cstheme="minorHAnsi"/>
          <w:sz w:val="24"/>
          <w:szCs w:val="24"/>
        </w:rPr>
        <w:t xml:space="preserve">: </w:t>
      </w:r>
      <w:r w:rsidRPr="00F6436D">
        <w:rPr>
          <w:rFonts w:asciiTheme="minorHAnsi" w:hAnsiTheme="minorHAnsi" w:cstheme="minorHAnsi"/>
          <w:sz w:val="24"/>
          <w:szCs w:val="24"/>
        </w:rPr>
        <w:t xml:space="preserve">how to identify them, how they can be beneficial, and additional information on the biology and morphology of multiple insect groups. </w:t>
      </w:r>
      <w:r w:rsidR="007E7A3F" w:rsidRPr="00F6436D">
        <w:rPr>
          <w:rFonts w:asciiTheme="minorHAnsi" w:hAnsiTheme="minorHAnsi" w:cstheme="minorHAnsi"/>
          <w:sz w:val="24"/>
          <w:szCs w:val="24"/>
        </w:rPr>
        <w:t>Also included is</w:t>
      </w:r>
      <w:r w:rsidRPr="00F6436D">
        <w:rPr>
          <w:rFonts w:asciiTheme="minorHAnsi" w:hAnsiTheme="minorHAnsi" w:cstheme="minorHAnsi"/>
          <w:sz w:val="24"/>
          <w:szCs w:val="24"/>
        </w:rPr>
        <w:t xml:space="preserve"> an extensive reference list </w:t>
      </w:r>
    </w:p>
    <w:p w14:paraId="0CFA016F" w14:textId="32BE9C99" w:rsidR="00081129" w:rsidRDefault="00982A78" w:rsidP="00931AF2">
      <w:pPr>
        <w:rPr>
          <w:rFonts w:asciiTheme="minorHAnsi" w:hAnsiTheme="minorHAnsi" w:cstheme="minorHAnsi"/>
          <w:sz w:val="24"/>
          <w:szCs w:val="24"/>
        </w:rPr>
      </w:pPr>
      <w:r w:rsidRPr="00F6436D">
        <w:rPr>
          <w:rFonts w:asciiTheme="minorHAnsi" w:hAnsiTheme="minorHAnsi" w:cstheme="minorHAnsi"/>
          <w:sz w:val="24"/>
          <w:szCs w:val="24"/>
        </w:rPr>
        <w:t>(glossary</w:t>
      </w:r>
      <w:r w:rsidR="009F7121" w:rsidRPr="00F6436D">
        <w:rPr>
          <w:rFonts w:asciiTheme="minorHAnsi" w:hAnsiTheme="minorHAnsi" w:cstheme="minorHAnsi"/>
          <w:sz w:val="24"/>
          <w:szCs w:val="24"/>
        </w:rPr>
        <w:t>,</w:t>
      </w:r>
      <w:r w:rsidRPr="00F6436D">
        <w:rPr>
          <w:rFonts w:asciiTheme="minorHAnsi" w:hAnsiTheme="minorHAnsi" w:cstheme="minorHAnsi"/>
          <w:sz w:val="24"/>
          <w:szCs w:val="24"/>
        </w:rPr>
        <w:t xml:space="preserve"> bibliography sources) for those who wish </w:t>
      </w:r>
    </w:p>
    <w:p w14:paraId="2445594F" w14:textId="4F8AA9DE" w:rsidR="00982A78" w:rsidRPr="00F6436D" w:rsidRDefault="00982A78" w:rsidP="00931AF2">
      <w:pPr>
        <w:rPr>
          <w:rFonts w:asciiTheme="minorHAnsi" w:hAnsiTheme="minorHAnsi" w:cstheme="minorHAnsi"/>
          <w:sz w:val="24"/>
          <w:szCs w:val="24"/>
        </w:rPr>
      </w:pPr>
      <w:r w:rsidRPr="00F6436D">
        <w:rPr>
          <w:rFonts w:asciiTheme="minorHAnsi" w:hAnsiTheme="minorHAnsi" w:cstheme="minorHAnsi"/>
          <w:sz w:val="24"/>
          <w:szCs w:val="24"/>
        </w:rPr>
        <w:t xml:space="preserve">to pursue detailed insect identification. </w:t>
      </w:r>
    </w:p>
    <w:p w14:paraId="69BA22AF" w14:textId="0918FB78" w:rsidR="00931AF2" w:rsidRPr="00FB607B" w:rsidRDefault="00931AF2" w:rsidP="00931AF2">
      <w:pPr>
        <w:rPr>
          <w:rFonts w:asciiTheme="minorHAnsi" w:hAnsiTheme="minorHAnsi" w:cstheme="minorHAnsi"/>
          <w:sz w:val="24"/>
          <w:szCs w:val="24"/>
        </w:rPr>
      </w:pPr>
    </w:p>
    <w:p w14:paraId="15A39C0A" w14:textId="4C8D85DB" w:rsidR="00931AF2" w:rsidRPr="00FB607B" w:rsidRDefault="00931AF2" w:rsidP="00931AF2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FB607B">
        <w:rPr>
          <w:rFonts w:asciiTheme="minorHAnsi" w:hAnsiTheme="minorHAnsi" w:cstheme="minorHAnsi"/>
          <w:b/>
          <w:bCs/>
          <w:sz w:val="28"/>
          <w:szCs w:val="28"/>
        </w:rPr>
        <w:t xml:space="preserve">What you will find inside: </w:t>
      </w:r>
    </w:p>
    <w:p w14:paraId="5827AE7F" w14:textId="6C7859A1" w:rsidR="00912708" w:rsidRPr="00912708" w:rsidRDefault="00912708" w:rsidP="0091270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  <w:lang w:eastAsia="en-US"/>
        </w:rPr>
        <w:t xml:space="preserve">Part I: </w:t>
      </w:r>
      <w:r w:rsidRPr="00912708">
        <w:rPr>
          <w:sz w:val="24"/>
          <w:szCs w:val="24"/>
          <w:lang w:eastAsia="en-US"/>
        </w:rPr>
        <w:t>General ecology of the dung insect community</w:t>
      </w:r>
    </w:p>
    <w:p w14:paraId="0CC9DB76" w14:textId="4A36CD58" w:rsidR="00912708" w:rsidRPr="00912708" w:rsidRDefault="00912708" w:rsidP="0091270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  <w:lang w:eastAsia="en-US"/>
        </w:rPr>
        <w:t xml:space="preserve">Part II: </w:t>
      </w:r>
      <w:r w:rsidRPr="00912708">
        <w:rPr>
          <w:sz w:val="24"/>
          <w:szCs w:val="24"/>
          <w:lang w:eastAsia="en-US"/>
        </w:rPr>
        <w:t>Identification of dung-breeding insects</w:t>
      </w:r>
    </w:p>
    <w:p w14:paraId="46969966" w14:textId="4E13CE58" w:rsidR="00912708" w:rsidRPr="00912708" w:rsidRDefault="00912708" w:rsidP="0091270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  <w:lang w:eastAsia="en-US"/>
        </w:rPr>
        <w:t xml:space="preserve">Part III: References </w:t>
      </w:r>
    </w:p>
    <w:p w14:paraId="5CD0D887" w14:textId="1DCBCF2D" w:rsidR="00931AF2" w:rsidRPr="00912708" w:rsidRDefault="00912708" w:rsidP="0091270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High quality colored photographs </w:t>
      </w:r>
    </w:p>
    <w:p w14:paraId="5E21DB2C" w14:textId="0695BBC4" w:rsidR="00931AF2" w:rsidRPr="00FB607B" w:rsidRDefault="00931AF2" w:rsidP="00931AF2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083917C" w14:textId="3BBCC7BE" w:rsidR="00970C41" w:rsidRDefault="00970C41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48092E6A" w14:textId="41BED299" w:rsidR="00982A78" w:rsidRPr="00FB607B" w:rsidRDefault="00FB607B" w:rsidP="00931AF2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FB607B">
        <w:rPr>
          <w:rFonts w:asciiTheme="minorHAnsi" w:hAnsiTheme="minorHAnsi" w:cstheme="minorHAnsi"/>
          <w:b/>
          <w:bCs/>
          <w:sz w:val="28"/>
          <w:szCs w:val="28"/>
        </w:rPr>
        <w:lastRenderedPageBreak/>
        <w:t>Book Description</w:t>
      </w:r>
    </w:p>
    <w:p w14:paraId="048E3F2F" w14:textId="6E2BFD2C" w:rsidR="00D43557" w:rsidRDefault="00FB607B" w:rsidP="00FB607B">
      <w:pPr>
        <w:rPr>
          <w:rFonts w:asciiTheme="minorHAnsi" w:hAnsiTheme="minorHAnsi" w:cstheme="minorHAnsi"/>
          <w:sz w:val="24"/>
          <w:szCs w:val="24"/>
        </w:rPr>
      </w:pPr>
      <w:r w:rsidRPr="00F6436D">
        <w:rPr>
          <w:rFonts w:asciiTheme="minorHAnsi" w:hAnsiTheme="minorHAnsi" w:cstheme="minorHAnsi"/>
          <w:sz w:val="24"/>
          <w:szCs w:val="24"/>
        </w:rPr>
        <w:t>Author:</w:t>
      </w:r>
      <w:r w:rsidRPr="00FB607B">
        <w:rPr>
          <w:rFonts w:asciiTheme="minorHAnsi" w:hAnsiTheme="minorHAnsi" w:cstheme="minorHAnsi"/>
          <w:sz w:val="24"/>
          <w:szCs w:val="24"/>
        </w:rPr>
        <w:t xml:space="preserve"> </w:t>
      </w:r>
      <w:r w:rsidR="00982A78" w:rsidRPr="00FB607B">
        <w:rPr>
          <w:rFonts w:asciiTheme="minorHAnsi" w:hAnsiTheme="minorHAnsi" w:cstheme="minorHAnsi"/>
          <w:sz w:val="24"/>
          <w:szCs w:val="24"/>
        </w:rPr>
        <w:t>Kevin Floate</w:t>
      </w:r>
    </w:p>
    <w:p w14:paraId="28378B36" w14:textId="77777777" w:rsidR="00D43557" w:rsidRDefault="00D43557" w:rsidP="00FB607B">
      <w:pPr>
        <w:rPr>
          <w:rFonts w:asciiTheme="minorHAnsi" w:hAnsiTheme="minorHAnsi" w:cstheme="minorHAnsi"/>
          <w:sz w:val="24"/>
          <w:szCs w:val="24"/>
        </w:rPr>
      </w:pPr>
    </w:p>
    <w:p w14:paraId="4F09A5E8" w14:textId="4F2ECF67" w:rsidR="00982A78" w:rsidRPr="00FB607B" w:rsidRDefault="00982A78" w:rsidP="00982A78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n-US"/>
        </w:rPr>
      </w:pPr>
      <w:r w:rsidRPr="00FB607B">
        <w:rPr>
          <w:rFonts w:asciiTheme="minorHAnsi" w:hAnsiTheme="minorHAnsi" w:cstheme="minorHAnsi"/>
          <w:sz w:val="24"/>
          <w:szCs w:val="24"/>
          <w:lang w:eastAsia="en-US"/>
        </w:rPr>
        <w:t>Published by: Agriculture and Agri-Food Canada</w:t>
      </w:r>
      <w:r w:rsidR="00E113DC">
        <w:rPr>
          <w:rFonts w:asciiTheme="minorHAnsi" w:hAnsiTheme="minorHAnsi" w:cstheme="minorHAnsi"/>
          <w:sz w:val="24"/>
          <w:szCs w:val="24"/>
          <w:lang w:eastAsia="en-US"/>
        </w:rPr>
        <w:t>, Lethbridge</w:t>
      </w:r>
      <w:r w:rsidR="00E33A57">
        <w:rPr>
          <w:rFonts w:asciiTheme="minorHAnsi" w:hAnsiTheme="minorHAnsi" w:cstheme="minorHAnsi"/>
          <w:sz w:val="24"/>
          <w:szCs w:val="24"/>
          <w:lang w:eastAsia="en-US"/>
        </w:rPr>
        <w:t>, AB</w:t>
      </w:r>
    </w:p>
    <w:p w14:paraId="0E65214A" w14:textId="044258CD" w:rsidR="00982A78" w:rsidRPr="00FB607B" w:rsidRDefault="00982A78" w:rsidP="00982A78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1319C818" w14:textId="77D9867E" w:rsidR="00982A78" w:rsidRPr="0043228B" w:rsidRDefault="00982A78" w:rsidP="00F6436D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  <w:lang w:val="fr-CA" w:eastAsia="en-US"/>
        </w:rPr>
      </w:pPr>
      <w:r w:rsidRPr="0043228B">
        <w:rPr>
          <w:rFonts w:asciiTheme="minorHAnsi" w:hAnsiTheme="minorHAnsi" w:cstheme="minorHAnsi"/>
          <w:sz w:val="24"/>
          <w:szCs w:val="24"/>
          <w:lang w:val="fr-CA" w:eastAsia="en-US"/>
        </w:rPr>
        <w:t xml:space="preserve">Pages: </w:t>
      </w:r>
      <w:r w:rsidR="00FC3675" w:rsidRPr="0043228B">
        <w:rPr>
          <w:rFonts w:asciiTheme="minorHAnsi" w:hAnsiTheme="minorHAnsi" w:cstheme="minorHAnsi"/>
          <w:sz w:val="24"/>
          <w:szCs w:val="24"/>
          <w:lang w:val="fr-CA" w:eastAsia="en-US"/>
        </w:rPr>
        <w:t>224</w:t>
      </w:r>
    </w:p>
    <w:p w14:paraId="1175CC5D" w14:textId="6D892964" w:rsidR="00982A78" w:rsidRPr="00F6436D" w:rsidRDefault="00982A78" w:rsidP="00F6436D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  <w:lang w:val="fr-CA" w:eastAsia="en-US"/>
        </w:rPr>
      </w:pPr>
      <w:r w:rsidRPr="00F6436D">
        <w:rPr>
          <w:rFonts w:asciiTheme="minorHAnsi" w:hAnsiTheme="minorHAnsi" w:cstheme="minorHAnsi"/>
          <w:sz w:val="24"/>
          <w:szCs w:val="24"/>
          <w:lang w:val="fr-CA" w:eastAsia="en-US"/>
        </w:rPr>
        <w:t>Languages: English and French</w:t>
      </w:r>
    </w:p>
    <w:p w14:paraId="4205C8F4" w14:textId="2150F0CE" w:rsidR="00982A78" w:rsidRPr="00FB607B" w:rsidRDefault="00982A78" w:rsidP="00F6436D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  <w:lang w:val="fr-CA" w:eastAsia="en-US"/>
        </w:rPr>
      </w:pPr>
      <w:r w:rsidRPr="00FB607B">
        <w:rPr>
          <w:rFonts w:asciiTheme="minorHAnsi" w:hAnsiTheme="minorHAnsi" w:cstheme="minorHAnsi"/>
          <w:sz w:val="24"/>
          <w:szCs w:val="24"/>
          <w:lang w:val="fr-CA" w:eastAsia="en-US"/>
        </w:rPr>
        <w:t>French Title: Ces bestioles qui raffolent de la bouse : Introduction à l'écologie, à la biologie et à l'identification des insectes présents dans la bouse des bovins en pâturage au Canada</w:t>
      </w:r>
    </w:p>
    <w:p w14:paraId="2EBA1A39" w14:textId="6D730E59" w:rsidR="00982A78" w:rsidRPr="00FB607B" w:rsidRDefault="00982A78" w:rsidP="00F6436D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  <w:lang w:val="fr-CA" w:eastAsia="en-US"/>
        </w:rPr>
      </w:pPr>
      <w:r w:rsidRPr="00FB607B">
        <w:rPr>
          <w:rFonts w:asciiTheme="minorHAnsi" w:hAnsiTheme="minorHAnsi" w:cstheme="minorHAnsi"/>
          <w:sz w:val="24"/>
          <w:szCs w:val="24"/>
          <w:lang w:val="fr-CA" w:eastAsia="en-US"/>
        </w:rPr>
        <w:t>Dimensions: 21.6 x 28</w:t>
      </w:r>
      <w:r w:rsidR="004C055E">
        <w:rPr>
          <w:rFonts w:asciiTheme="minorHAnsi" w:hAnsiTheme="minorHAnsi" w:cstheme="minorHAnsi"/>
          <w:sz w:val="24"/>
          <w:szCs w:val="24"/>
          <w:lang w:val="fr-CA" w:eastAsia="en-US"/>
        </w:rPr>
        <w:t xml:space="preserve"> </w:t>
      </w:r>
      <w:r w:rsidRPr="00FB607B">
        <w:rPr>
          <w:rFonts w:asciiTheme="minorHAnsi" w:hAnsiTheme="minorHAnsi" w:cstheme="minorHAnsi"/>
          <w:sz w:val="24"/>
          <w:szCs w:val="24"/>
          <w:lang w:val="fr-CA" w:eastAsia="en-US"/>
        </w:rPr>
        <w:t>cm/8.5 x 11 inches (portrait)</w:t>
      </w:r>
    </w:p>
    <w:p w14:paraId="6A870FBC" w14:textId="60430DD8" w:rsidR="00982A78" w:rsidRPr="00FB607B" w:rsidRDefault="00982A78" w:rsidP="00F6436D">
      <w:pPr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4"/>
          <w:szCs w:val="24"/>
          <w:lang w:val="fr-CA" w:eastAsia="en-US"/>
        </w:rPr>
      </w:pPr>
      <w:r w:rsidRPr="00FB607B">
        <w:rPr>
          <w:rFonts w:asciiTheme="minorHAnsi" w:hAnsiTheme="minorHAnsi" w:cstheme="minorHAnsi"/>
          <w:sz w:val="24"/>
          <w:szCs w:val="24"/>
          <w:lang w:val="fr-CA" w:eastAsia="en-US"/>
        </w:rPr>
        <w:t xml:space="preserve">Document numbers: </w:t>
      </w:r>
    </w:p>
    <w:p w14:paraId="66DCF5F0" w14:textId="1A0387ED" w:rsidR="00982A78" w:rsidRPr="00FB607B" w:rsidRDefault="00982A78" w:rsidP="00982A7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fr-CA" w:eastAsia="en-US"/>
        </w:rPr>
      </w:pPr>
      <w:r w:rsidRPr="00FB607B">
        <w:rPr>
          <w:rFonts w:asciiTheme="minorHAnsi" w:hAnsiTheme="minorHAnsi" w:cstheme="minorHAnsi"/>
          <w:sz w:val="24"/>
          <w:szCs w:val="24"/>
          <w:lang w:val="fr-CA" w:eastAsia="en-US"/>
        </w:rPr>
        <w:t>ISBN : 978-0-660-44755-1</w:t>
      </w:r>
    </w:p>
    <w:p w14:paraId="6865179C" w14:textId="2215C7FD" w:rsidR="00982A78" w:rsidRPr="00FB607B" w:rsidRDefault="00982A78" w:rsidP="00982A7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val="fr-CA" w:eastAsia="en-US"/>
        </w:rPr>
      </w:pPr>
      <w:r w:rsidRPr="00FB607B">
        <w:rPr>
          <w:rFonts w:asciiTheme="minorHAnsi" w:hAnsiTheme="minorHAnsi" w:cstheme="minorHAnsi"/>
          <w:sz w:val="24"/>
          <w:szCs w:val="24"/>
          <w:lang w:val="fr-CA" w:eastAsia="en-US"/>
        </w:rPr>
        <w:t>Catalogue Number: A59-90/2022E-PDF</w:t>
      </w:r>
    </w:p>
    <w:p w14:paraId="5654DC3F" w14:textId="091B6F1E" w:rsidR="00982A78" w:rsidRPr="00FB607B" w:rsidRDefault="00982A78" w:rsidP="00982A7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n-US"/>
        </w:rPr>
      </w:pPr>
      <w:r w:rsidRPr="00FB607B">
        <w:rPr>
          <w:rFonts w:asciiTheme="minorHAnsi" w:hAnsiTheme="minorHAnsi" w:cstheme="minorHAnsi"/>
          <w:sz w:val="24"/>
          <w:szCs w:val="24"/>
          <w:lang w:eastAsia="en-US"/>
        </w:rPr>
        <w:t>Department Number: AAFC No.: 13130E</w:t>
      </w:r>
    </w:p>
    <w:p w14:paraId="33F1749A" w14:textId="54D7089E" w:rsidR="00982A78" w:rsidRPr="00FB607B" w:rsidRDefault="00982A78" w:rsidP="00982A78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n-US"/>
        </w:rPr>
      </w:pPr>
    </w:p>
    <w:p w14:paraId="60FA1202" w14:textId="03E9DF0B" w:rsidR="00970C41" w:rsidRPr="00FB607B" w:rsidRDefault="00970C41" w:rsidP="00970C41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  <w:lang w:eastAsia="en-US"/>
        </w:rPr>
      </w:pPr>
      <w:r>
        <w:rPr>
          <w:lang w:val="en-US" w:eastAsia="en-US"/>
        </w:rPr>
        <w:t>Floate, KD. 2023. Cow patty critters: An introduction to the ecology, biology and identification of insects in cattle dung on Canadian pastures. Agriculture and Agri-Food Canada, Lethbridge, Alberta, Canada. 224 pp.</w:t>
      </w:r>
    </w:p>
    <w:p w14:paraId="36C0F777" w14:textId="2A752F85" w:rsidR="00970C41" w:rsidRPr="00FB607B" w:rsidRDefault="00970C41" w:rsidP="00931AF2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1B37A99C" w14:textId="77777777" w:rsidR="00E75837" w:rsidRPr="00FB607B" w:rsidRDefault="00931AF2" w:rsidP="00E75837">
      <w:pPr>
        <w:rPr>
          <w:rFonts w:asciiTheme="minorHAnsi" w:hAnsiTheme="minorHAnsi" w:cstheme="minorHAnsi"/>
          <w:color w:val="0563C2"/>
          <w:sz w:val="24"/>
          <w:szCs w:val="24"/>
          <w:lang w:eastAsia="en-US"/>
        </w:rPr>
      </w:pPr>
      <w:r w:rsidRPr="00FB607B">
        <w:rPr>
          <w:rFonts w:asciiTheme="minorHAnsi" w:hAnsiTheme="minorHAnsi" w:cstheme="minorHAnsi"/>
          <w:b/>
          <w:bCs/>
          <w:sz w:val="24"/>
          <w:szCs w:val="24"/>
        </w:rPr>
        <w:t>Free Download</w:t>
      </w:r>
      <w:r w:rsidRPr="00FB607B">
        <w:rPr>
          <w:rFonts w:asciiTheme="minorHAnsi" w:hAnsiTheme="minorHAnsi" w:cstheme="minorHAnsi"/>
          <w:sz w:val="24"/>
          <w:szCs w:val="24"/>
        </w:rPr>
        <w:t xml:space="preserve"> </w:t>
      </w:r>
      <w:r w:rsidR="00E75837" w:rsidRPr="00FB607B">
        <w:rPr>
          <w:rFonts w:asciiTheme="minorHAnsi" w:hAnsiTheme="minorHAnsi" w:cstheme="minorHAnsi"/>
          <w:b/>
          <w:bCs/>
          <w:sz w:val="24"/>
          <w:szCs w:val="24"/>
        </w:rPr>
        <w:t>Free Download</w:t>
      </w:r>
      <w:r w:rsidR="00E75837" w:rsidRPr="00FB607B">
        <w:rPr>
          <w:rFonts w:asciiTheme="minorHAnsi" w:hAnsiTheme="minorHAnsi" w:cstheme="minorHAnsi"/>
          <w:sz w:val="24"/>
          <w:szCs w:val="24"/>
        </w:rPr>
        <w:t xml:space="preserve"> </w:t>
      </w:r>
      <w:r w:rsidR="00E75837">
        <w:rPr>
          <w:rFonts w:asciiTheme="minorHAnsi" w:hAnsiTheme="minorHAnsi" w:cstheme="minorHAnsi"/>
          <w:sz w:val="24"/>
          <w:szCs w:val="24"/>
        </w:rPr>
        <w:t xml:space="preserve">(pdf) </w:t>
      </w:r>
      <w:r w:rsidR="00E75837" w:rsidRPr="00FB607B">
        <w:rPr>
          <w:rFonts w:asciiTheme="minorHAnsi" w:hAnsiTheme="minorHAnsi" w:cstheme="minorHAnsi"/>
          <w:sz w:val="24"/>
          <w:szCs w:val="24"/>
        </w:rPr>
        <w:t xml:space="preserve">available here: Search for </w:t>
      </w:r>
      <w:r w:rsidR="00E75837" w:rsidRPr="00FB607B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digital version Cow Patty Critters from </w:t>
      </w:r>
      <w:hyperlink r:id="rId9" w:history="1">
        <w:r w:rsidR="00E75837" w:rsidRPr="00FB607B">
          <w:rPr>
            <w:rStyle w:val="Hyperlink"/>
            <w:rFonts w:asciiTheme="minorHAnsi" w:hAnsiTheme="minorHAnsi" w:cstheme="minorHAnsi"/>
            <w:sz w:val="24"/>
            <w:szCs w:val="24"/>
            <w:lang w:eastAsia="en-US"/>
          </w:rPr>
          <w:t>www.publications.gc.ca</w:t>
        </w:r>
      </w:hyperlink>
      <w:r w:rsidR="00E75837" w:rsidRPr="00FB607B">
        <w:rPr>
          <w:rFonts w:asciiTheme="minorHAnsi" w:hAnsiTheme="minorHAnsi" w:cstheme="minorHAnsi"/>
          <w:color w:val="0563C2"/>
          <w:sz w:val="24"/>
          <w:szCs w:val="24"/>
          <w:lang w:eastAsia="en-US"/>
        </w:rPr>
        <w:t xml:space="preserve"> </w:t>
      </w:r>
      <w:r w:rsidR="00E75837" w:rsidRPr="00FB607B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>or scan the QR code below.</w:t>
      </w:r>
    </w:p>
    <w:p w14:paraId="41727AA5" w14:textId="77777777" w:rsidR="00E75837" w:rsidRPr="00FB607B" w:rsidRDefault="00E75837" w:rsidP="00E75837">
      <w:pPr>
        <w:rPr>
          <w:rFonts w:asciiTheme="minorHAnsi" w:hAnsiTheme="minorHAnsi" w:cstheme="minorHAnsi"/>
          <w:color w:val="0563C2"/>
          <w:lang w:eastAsia="en-US"/>
        </w:rPr>
      </w:pPr>
    </w:p>
    <w:p w14:paraId="2CB24FA0" w14:textId="5FD7F5E3" w:rsidR="00607ADF" w:rsidRPr="00FB607B" w:rsidRDefault="00E13028">
      <w:pPr>
        <w:rPr>
          <w:rFonts w:asciiTheme="minorHAnsi" w:hAnsiTheme="minorHAnsi" w:cstheme="minorHAnsi"/>
          <w:color w:val="0563C2"/>
          <w:lang w:eastAsia="en-US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0C09E9C2" wp14:editId="6BEF9C4F">
            <wp:simplePos x="0" y="0"/>
            <wp:positionH relativeFrom="column">
              <wp:posOffset>2288540</wp:posOffset>
            </wp:positionH>
            <wp:positionV relativeFrom="paragraph">
              <wp:posOffset>172901</wp:posOffset>
            </wp:positionV>
            <wp:extent cx="1602014" cy="2080714"/>
            <wp:effectExtent l="190500" t="190500" r="189230" b="1866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14" cy="2080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ACE6FFC" wp14:editId="38791147">
            <wp:simplePos x="0" y="0"/>
            <wp:positionH relativeFrom="column">
              <wp:posOffset>4114165</wp:posOffset>
            </wp:positionH>
            <wp:positionV relativeFrom="paragraph">
              <wp:posOffset>173990</wp:posOffset>
            </wp:positionV>
            <wp:extent cx="1635125" cy="2116455"/>
            <wp:effectExtent l="190500" t="190500" r="193675" b="1885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04B97" w14:textId="18F10B7D" w:rsidR="00607ADF" w:rsidRPr="00FB607B" w:rsidRDefault="00FB607B">
      <w:pPr>
        <w:rPr>
          <w:rFonts w:asciiTheme="minorHAnsi" w:hAnsiTheme="minorHAnsi" w:cstheme="minorHAnsi"/>
        </w:rPr>
      </w:pPr>
      <w:r w:rsidRPr="00FB607B">
        <w:rPr>
          <w:rFonts w:asciiTheme="minorHAnsi" w:hAnsiTheme="minorHAnsi" w:cstheme="minorHAnsi"/>
          <w:noProof/>
        </w:rPr>
        <w:drawing>
          <wp:inline distT="0" distB="0" distL="0" distR="0" wp14:anchorId="0D6299C0" wp14:editId="62060BC4">
            <wp:extent cx="2138045" cy="2138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620" cy="21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235D" w14:textId="674250BE" w:rsidR="00982A78" w:rsidRPr="00FB607B" w:rsidRDefault="00982A78">
      <w:pPr>
        <w:rPr>
          <w:rFonts w:asciiTheme="minorHAnsi" w:hAnsiTheme="minorHAnsi" w:cstheme="minorHAnsi"/>
        </w:rPr>
      </w:pPr>
    </w:p>
    <w:p w14:paraId="76207E6F" w14:textId="6374CFBE" w:rsidR="00982A78" w:rsidRPr="00FB607B" w:rsidRDefault="00FB607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more information, reach us at </w:t>
      </w:r>
      <w:hyperlink r:id="rId13" w:history="1">
        <w:r w:rsidRPr="009814B4">
          <w:rPr>
            <w:rStyle w:val="Hyperlink"/>
            <w:rFonts w:asciiTheme="minorHAnsi" w:hAnsiTheme="minorHAnsi" w:cstheme="minorHAnsi"/>
          </w:rPr>
          <w:t>https://agriculture.canada.ca/en</w:t>
        </w:r>
      </w:hyperlink>
      <w:r>
        <w:rPr>
          <w:rFonts w:asciiTheme="minorHAnsi" w:hAnsiTheme="minorHAnsi" w:cstheme="minorHAnsi"/>
        </w:rPr>
        <w:t xml:space="preserve"> , by email at </w:t>
      </w:r>
      <w:hyperlink r:id="rId14" w:history="1">
        <w:r w:rsidRPr="009814B4">
          <w:rPr>
            <w:rStyle w:val="Hyperlink"/>
            <w:rFonts w:asciiTheme="minorHAnsi" w:hAnsiTheme="minorHAnsi" w:cstheme="minorHAnsi"/>
          </w:rPr>
          <w:t>aafc.info.aac@agr.gc.ca</w:t>
        </w:r>
      </w:hyperlink>
      <w:r>
        <w:rPr>
          <w:rFonts w:asciiTheme="minorHAnsi" w:hAnsiTheme="minorHAnsi" w:cstheme="minorHAnsi"/>
        </w:rPr>
        <w:t xml:space="preserve"> or by calling toll-free at 1-855-773-0241</w:t>
      </w:r>
    </w:p>
    <w:sectPr w:rsidR="00982A78" w:rsidRPr="00FB607B" w:rsidSect="0094315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D7660" w14:textId="77777777" w:rsidR="00F61C1E" w:rsidRDefault="00F61C1E" w:rsidP="00931AF2">
      <w:r>
        <w:separator/>
      </w:r>
    </w:p>
  </w:endnote>
  <w:endnote w:type="continuationSeparator" w:id="0">
    <w:p w14:paraId="2BAECF4E" w14:textId="77777777" w:rsidR="00F61C1E" w:rsidRDefault="00F61C1E" w:rsidP="00931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3AD3A" w14:textId="77777777" w:rsidR="00F61C1E" w:rsidRDefault="00F61C1E" w:rsidP="00931AF2">
      <w:r>
        <w:separator/>
      </w:r>
    </w:p>
  </w:footnote>
  <w:footnote w:type="continuationSeparator" w:id="0">
    <w:p w14:paraId="68655F66" w14:textId="77777777" w:rsidR="00F61C1E" w:rsidRDefault="00F61C1E" w:rsidP="00931A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C6DCB"/>
    <w:multiLevelType w:val="hybridMultilevel"/>
    <w:tmpl w:val="4DCAB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CB3ECC"/>
    <w:multiLevelType w:val="hybridMultilevel"/>
    <w:tmpl w:val="8E6431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F7D50"/>
    <w:multiLevelType w:val="hybridMultilevel"/>
    <w:tmpl w:val="70E0AD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83245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1665064">
    <w:abstractNumId w:val="2"/>
  </w:num>
  <w:num w:numId="3" w16cid:durableId="587428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CA" w:vendorID="64" w:dllVersion="4096" w:nlCheck="1" w:checkStyle="0"/>
  <w:activeWritingStyle w:appName="MSWord" w:lang="en-CA" w:vendorID="64" w:dllVersion="4096" w:nlCheck="1" w:checkStyle="0"/>
  <w:activeWritingStyle w:appName="MSWord" w:lang="en-US" w:vendorID="64" w:dllVersion="4096" w:nlCheck="1" w:checkStyle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AF2"/>
    <w:rsid w:val="0005160A"/>
    <w:rsid w:val="00081129"/>
    <w:rsid w:val="0019587D"/>
    <w:rsid w:val="001965DC"/>
    <w:rsid w:val="00263ED3"/>
    <w:rsid w:val="002A7667"/>
    <w:rsid w:val="00345883"/>
    <w:rsid w:val="003B6151"/>
    <w:rsid w:val="003D502E"/>
    <w:rsid w:val="003E0247"/>
    <w:rsid w:val="003E7BD9"/>
    <w:rsid w:val="004164F7"/>
    <w:rsid w:val="0043228B"/>
    <w:rsid w:val="004C055E"/>
    <w:rsid w:val="004E1957"/>
    <w:rsid w:val="005042CB"/>
    <w:rsid w:val="00515A6C"/>
    <w:rsid w:val="005D73E8"/>
    <w:rsid w:val="00607ADF"/>
    <w:rsid w:val="0062250E"/>
    <w:rsid w:val="006D749E"/>
    <w:rsid w:val="00705D1E"/>
    <w:rsid w:val="00761186"/>
    <w:rsid w:val="00772536"/>
    <w:rsid w:val="00784066"/>
    <w:rsid w:val="00793E4D"/>
    <w:rsid w:val="007E7A3F"/>
    <w:rsid w:val="00804F45"/>
    <w:rsid w:val="008652D2"/>
    <w:rsid w:val="008E3D74"/>
    <w:rsid w:val="00912708"/>
    <w:rsid w:val="00931AF2"/>
    <w:rsid w:val="0094315D"/>
    <w:rsid w:val="00952DB1"/>
    <w:rsid w:val="00970C41"/>
    <w:rsid w:val="00982A78"/>
    <w:rsid w:val="009B1391"/>
    <w:rsid w:val="009C6987"/>
    <w:rsid w:val="009D56D2"/>
    <w:rsid w:val="009F7121"/>
    <w:rsid w:val="00A10B06"/>
    <w:rsid w:val="00A6709D"/>
    <w:rsid w:val="00A82323"/>
    <w:rsid w:val="00AF7B78"/>
    <w:rsid w:val="00B41A89"/>
    <w:rsid w:val="00BC3A39"/>
    <w:rsid w:val="00BD66FD"/>
    <w:rsid w:val="00C07472"/>
    <w:rsid w:val="00C210E5"/>
    <w:rsid w:val="00C56A43"/>
    <w:rsid w:val="00CA2728"/>
    <w:rsid w:val="00CC50EC"/>
    <w:rsid w:val="00CC5DAF"/>
    <w:rsid w:val="00CF3FE6"/>
    <w:rsid w:val="00D0235A"/>
    <w:rsid w:val="00D43557"/>
    <w:rsid w:val="00D52F38"/>
    <w:rsid w:val="00E113DC"/>
    <w:rsid w:val="00E13028"/>
    <w:rsid w:val="00E33A57"/>
    <w:rsid w:val="00E75837"/>
    <w:rsid w:val="00F61C1E"/>
    <w:rsid w:val="00F6436D"/>
    <w:rsid w:val="00FA12A3"/>
    <w:rsid w:val="00FB607B"/>
    <w:rsid w:val="00FC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5A165"/>
  <w15:docId w15:val="{05237B19-0905-4E2B-92AF-AF2A5A8E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AF2"/>
    <w:pPr>
      <w:spacing w:after="0" w:line="240" w:lineRule="auto"/>
    </w:pPr>
    <w:rPr>
      <w:rFonts w:ascii="Calibri" w:hAnsi="Calibri" w:cs="Calibri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AF2"/>
    <w:pPr>
      <w:ind w:left="720"/>
    </w:pPr>
  </w:style>
  <w:style w:type="character" w:styleId="Hyperlink">
    <w:name w:val="Hyperlink"/>
    <w:basedOn w:val="DefaultParagraphFont"/>
    <w:uiPriority w:val="99"/>
    <w:unhideWhenUsed/>
    <w:rsid w:val="00607A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AD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0B06"/>
    <w:pPr>
      <w:spacing w:after="0" w:line="240" w:lineRule="auto"/>
    </w:pPr>
    <w:rPr>
      <w:rFonts w:ascii="Calibri" w:hAnsi="Calibri" w:cs="Calibri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3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griculture.canada.ca/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ublications.gc.ca" TargetMode="External"/><Relationship Id="rId14" Type="http://schemas.openxmlformats.org/officeDocument/2006/relationships/hyperlink" Target="mailto:aafc.info.aac@agr.g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94E4C-9A8E-45BA-93BC-16468475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Lesiuk, Cassandra (AAFC/AAC)</dc:creator>
  <cp:keywords/>
  <dc:description/>
  <cp:lastModifiedBy>Linda Lindballe</cp:lastModifiedBy>
  <cp:revision>2</cp:revision>
  <cp:lastPrinted>2023-04-24T20:15:00Z</cp:lastPrinted>
  <dcterms:created xsi:type="dcterms:W3CDTF">2023-05-08T22:11:00Z</dcterms:created>
  <dcterms:modified xsi:type="dcterms:W3CDTF">2023-05-08T22:11:00Z</dcterms:modified>
</cp:coreProperties>
</file>